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37962" w14:textId="77777777" w:rsidR="002D7F77" w:rsidRPr="00C05E43" w:rsidRDefault="002D7F77" w:rsidP="002D7F77">
      <w:pPr>
        <w:pStyle w:val="berschrift2"/>
        <w:rPr>
          <w:lang w:val="en-US"/>
        </w:rPr>
      </w:pPr>
      <w:bookmarkStart w:id="0" w:name="_Hlk69821944"/>
      <w:bookmarkEnd w:id="0"/>
      <w:r w:rsidRPr="00C05E43">
        <w:rPr>
          <w:lang w:val="en-US"/>
        </w:rPr>
        <w:t xml:space="preserve">Invisible from the Outside: </w:t>
      </w:r>
      <w:r w:rsidRPr="00C05E43">
        <w:rPr>
          <w:lang w:val="en-US"/>
        </w:rPr>
        <w:br/>
        <w:t>Window Ventilators for the Roller Shutter Box</w:t>
      </w:r>
    </w:p>
    <w:p w14:paraId="3CE46018" w14:textId="3D7D3AF3" w:rsidR="002D7F77" w:rsidRPr="00C05E43" w:rsidRDefault="002D7F77" w:rsidP="002D7F77">
      <w:pPr>
        <w:pStyle w:val="berschrift1"/>
        <w:rPr>
          <w:lang w:val="en-US"/>
        </w:rPr>
      </w:pPr>
      <w:r w:rsidRPr="00C05E43">
        <w:rPr>
          <w:lang w:val="en-US"/>
        </w:rPr>
        <w:t xml:space="preserve">For a wide range </w:t>
      </w:r>
      <w:r w:rsidR="002204A7">
        <w:rPr>
          <w:lang w:val="en-US"/>
        </w:rPr>
        <w:t xml:space="preserve">of </w:t>
      </w:r>
      <w:r w:rsidRPr="00C05E43">
        <w:rPr>
          <w:lang w:val="en-US"/>
        </w:rPr>
        <w:t xml:space="preserve">systems </w:t>
      </w:r>
      <w:r w:rsidR="002204A7">
        <w:rPr>
          <w:lang w:val="en-US"/>
        </w:rPr>
        <w:t>from</w:t>
      </w:r>
      <w:r w:rsidRPr="00C05E43">
        <w:rPr>
          <w:lang w:val="en-US"/>
        </w:rPr>
        <w:t xml:space="preserve"> leading </w:t>
      </w:r>
      <w:r w:rsidR="002204A7">
        <w:rPr>
          <w:lang w:val="en-US"/>
        </w:rPr>
        <w:t>manufacturers</w:t>
      </w:r>
    </w:p>
    <w:p w14:paraId="20475B1A" w14:textId="77777777" w:rsidR="002D7F77" w:rsidRPr="00C05E43" w:rsidRDefault="002D7F77" w:rsidP="002D7F77">
      <w:pPr>
        <w:rPr>
          <w:lang w:val="en-US"/>
        </w:rPr>
      </w:pPr>
    </w:p>
    <w:p w14:paraId="6C7EBAE0" w14:textId="2B5900FB" w:rsidR="002D7F77" w:rsidRPr="00C05E43" w:rsidRDefault="002D7F77" w:rsidP="002D7F77">
      <w:pPr>
        <w:rPr>
          <w:lang w:val="en-US"/>
        </w:rPr>
      </w:pPr>
      <w:r w:rsidRPr="00C05E43">
        <w:rPr>
          <w:lang w:val="en-US"/>
        </w:rPr>
        <w:t xml:space="preserve">This means that a controlled supply of fresh air is easier and more aesthetically pleasing than ever with the use of window ventilators: Thanks to the option of installing them in a wide range of roller shutter boxes, the AEROMAT midi, AEROMAT midi HY, AEROMAT 80 and AEROMAT 100 window ventilators from SIEGENIA combine ventilation with a high quality facade design and straightforward installation on windows and frames with no milling at all. From </w:t>
      </w:r>
      <w:r w:rsidRPr="00C05E43">
        <w:rPr>
          <w:rFonts w:cs="Arial"/>
          <w:szCs w:val="20"/>
          <w:lang w:val="en-US"/>
        </w:rPr>
        <w:t xml:space="preserve">Hella, Roma, Beck &amp; Heun to Heroal and Lehr to Bero the ventilators can be installed in a wide variety of systems </w:t>
      </w:r>
      <w:r w:rsidR="002204A7">
        <w:rPr>
          <w:rFonts w:cs="Arial"/>
          <w:szCs w:val="20"/>
          <w:lang w:val="en-US"/>
        </w:rPr>
        <w:t>from</w:t>
      </w:r>
      <w:r w:rsidRPr="00C05E43">
        <w:rPr>
          <w:rFonts w:cs="Arial"/>
          <w:szCs w:val="20"/>
          <w:lang w:val="en-US"/>
        </w:rPr>
        <w:t xml:space="preserve"> leading </w:t>
      </w:r>
      <w:r w:rsidR="002204A7">
        <w:rPr>
          <w:rFonts w:cs="Arial"/>
          <w:szCs w:val="20"/>
          <w:lang w:val="en-US"/>
        </w:rPr>
        <w:t>manufacturers</w:t>
      </w:r>
      <w:r w:rsidRPr="00C05E43">
        <w:rPr>
          <w:rFonts w:cs="Arial"/>
          <w:szCs w:val="20"/>
          <w:lang w:val="en-US"/>
        </w:rPr>
        <w:t xml:space="preserve">. </w:t>
      </w:r>
    </w:p>
    <w:p w14:paraId="54D419B0" w14:textId="77777777" w:rsidR="002D7F77" w:rsidRPr="00C05E43" w:rsidRDefault="002D7F77" w:rsidP="002D7F77">
      <w:pPr>
        <w:rPr>
          <w:lang w:val="en-US"/>
        </w:rPr>
      </w:pPr>
    </w:p>
    <w:p w14:paraId="67EA4795" w14:textId="52E8C506" w:rsidR="002D7F77" w:rsidRPr="00C05E43" w:rsidRDefault="002D7F77" w:rsidP="002D7F77">
      <w:pPr>
        <w:rPr>
          <w:lang w:val="en-US"/>
        </w:rPr>
      </w:pPr>
      <w:r w:rsidRPr="00C05E43">
        <w:rPr>
          <w:lang w:val="en-US"/>
        </w:rPr>
        <w:t xml:space="preserve">Integrating the ventilators </w:t>
      </w:r>
      <w:proofErr w:type="gramStart"/>
      <w:r w:rsidRPr="00C05E43">
        <w:rPr>
          <w:lang w:val="en-US"/>
        </w:rPr>
        <w:t>in</w:t>
      </w:r>
      <w:proofErr w:type="gramEnd"/>
      <w:r w:rsidRPr="00C05E43">
        <w:rPr>
          <w:lang w:val="en-US"/>
        </w:rPr>
        <w:t xml:space="preserve"> the roller shutter box provides architects, fabricators and end users clear visual benefits: By dispensing with a weather grille on the facade, the ventilators become completely invisible from the outside, enabling their visually appealing integration in the architecture of the building. They also </w:t>
      </w:r>
      <w:proofErr w:type="gramStart"/>
      <w:r w:rsidRPr="00C05E43">
        <w:rPr>
          <w:lang w:val="en-US"/>
        </w:rPr>
        <w:t>provide a demand-based exchange of air at all times</w:t>
      </w:r>
      <w:proofErr w:type="gramEnd"/>
      <w:r w:rsidRPr="00C05E43">
        <w:rPr>
          <w:lang w:val="en-US"/>
        </w:rPr>
        <w:t>, even when the roller shutters are closed. Depending on the ventilator type</w:t>
      </w:r>
      <w:r w:rsidRPr="00C05E43">
        <w:rPr>
          <w:rStyle w:val="Kommentarzeichen"/>
          <w:sz w:val="20"/>
          <w:szCs w:val="21"/>
          <w:lang w:val="en-US"/>
        </w:rPr>
        <w:t xml:space="preserve">, </w:t>
      </w:r>
      <w:r w:rsidRPr="00C05E43">
        <w:rPr>
          <w:lang w:val="en-US"/>
        </w:rPr>
        <w:t xml:space="preserve">disturbing external noises are kept outside as well thanks to the proven high sound insulation values. Fabricators benefit from easy installation on the inside of the roller shutter box, without the need for any modifications to the window or frame. Depending on the </w:t>
      </w:r>
      <w:proofErr w:type="gramStart"/>
      <w:r w:rsidRPr="00C05E43">
        <w:rPr>
          <w:lang w:val="en-US"/>
        </w:rPr>
        <w:t>particular roller</w:t>
      </w:r>
      <w:proofErr w:type="gramEnd"/>
      <w:r w:rsidRPr="00C05E43">
        <w:rPr>
          <w:lang w:val="en-US"/>
        </w:rPr>
        <w:t xml:space="preserve"> shutter box, later installation as part of renovation work is also possible without any problems.</w:t>
      </w:r>
    </w:p>
    <w:p w14:paraId="21C90662" w14:textId="77777777" w:rsidR="002D7F77" w:rsidRPr="00C05E43" w:rsidRDefault="002D7F77" w:rsidP="002D7F77">
      <w:pPr>
        <w:pStyle w:val="berschrift4"/>
        <w:rPr>
          <w:lang w:val="en-US"/>
        </w:rPr>
      </w:pPr>
      <w:r w:rsidRPr="00C05E43">
        <w:rPr>
          <w:lang w:val="en-US"/>
        </w:rPr>
        <w:t>Flexible choice of ventilation power</w:t>
      </w:r>
    </w:p>
    <w:p w14:paraId="38069C9E" w14:textId="227E8EBA" w:rsidR="002D7F77" w:rsidRPr="00C05E43" w:rsidRDefault="002D7F77" w:rsidP="002D7F77">
      <w:pPr>
        <w:rPr>
          <w:rFonts w:cs="Arial"/>
          <w:szCs w:val="20"/>
          <w:lang w:val="en-US"/>
        </w:rPr>
      </w:pPr>
      <w:r w:rsidRPr="00C05E43">
        <w:rPr>
          <w:rFonts w:cs="Arial"/>
          <w:szCs w:val="20"/>
          <w:lang w:val="en-US"/>
        </w:rPr>
        <w:t>The option to choose between four different ventilators provides a high degree of flexibility. For example, one possibility is the AEROMAT midi with its discreet appearance and a manual lock. The AEROMAT midi HY 42 dB, on the other hand, features humidity control for demand-based minimum ventilation. The two facade ventilators</w:t>
      </w:r>
      <w:r w:rsidR="002204A7">
        <w:rPr>
          <w:rFonts w:cs="Arial"/>
          <w:szCs w:val="20"/>
          <w:lang w:val="en-US"/>
        </w:rPr>
        <w:t>,</w:t>
      </w:r>
      <w:r w:rsidRPr="00C05E43">
        <w:rPr>
          <w:rFonts w:cs="Arial"/>
          <w:szCs w:val="20"/>
          <w:lang w:val="en-US"/>
        </w:rPr>
        <w:t xml:space="preserve"> AEROMAT 80 and AEROMAT 100</w:t>
      </w:r>
      <w:r w:rsidR="002204A7">
        <w:rPr>
          <w:rFonts w:cs="Arial"/>
          <w:szCs w:val="20"/>
          <w:lang w:val="en-US"/>
        </w:rPr>
        <w:t>,</w:t>
      </w:r>
      <w:r w:rsidRPr="00C05E43">
        <w:rPr>
          <w:rFonts w:cs="Arial"/>
          <w:szCs w:val="20"/>
          <w:lang w:val="en-US"/>
        </w:rPr>
        <w:t xml:space="preserve"> are specifically designed to meet higher air and sound insulation requirements. Integrating the ventilators in the roller shutter box enables sound insulation values of up to 64 dB to be achieved.</w:t>
      </w:r>
    </w:p>
    <w:p w14:paraId="70B32A05" w14:textId="77777777" w:rsidR="002D7F77" w:rsidRPr="00C05E43" w:rsidRDefault="002D7F77" w:rsidP="002D7F77">
      <w:pPr>
        <w:rPr>
          <w:rFonts w:cs="Arial"/>
          <w:szCs w:val="20"/>
          <w:lang w:val="en-US"/>
        </w:rPr>
      </w:pPr>
    </w:p>
    <w:p w14:paraId="245FECBE" w14:textId="77777777" w:rsidR="002D7F77" w:rsidRPr="00C05E43" w:rsidRDefault="002D7F77" w:rsidP="002D7F77">
      <w:pPr>
        <w:rPr>
          <w:rFonts w:cs="Arial"/>
          <w:szCs w:val="20"/>
          <w:lang w:val="en-US"/>
        </w:rPr>
      </w:pPr>
    </w:p>
    <w:p w14:paraId="0F09F04C" w14:textId="77777777" w:rsidR="002D7F77" w:rsidRPr="00C05E43" w:rsidRDefault="002D7F77" w:rsidP="002D7F77">
      <w:pPr>
        <w:rPr>
          <w:rFonts w:cs="Arial"/>
          <w:szCs w:val="20"/>
          <w:lang w:val="en-US"/>
        </w:rPr>
      </w:pPr>
    </w:p>
    <w:p w14:paraId="0B543ABA" w14:textId="77777777" w:rsidR="002D7F77" w:rsidRDefault="002D7F77" w:rsidP="002D7F77">
      <w:pPr>
        <w:pStyle w:val="berschrift4"/>
      </w:pPr>
      <w:proofErr w:type="spellStart"/>
      <w:r>
        <w:lastRenderedPageBreak/>
        <w:t>Captions</w:t>
      </w:r>
      <w:proofErr w:type="spellEnd"/>
    </w:p>
    <w:p w14:paraId="395D9E01" w14:textId="77777777" w:rsidR="002D7F77" w:rsidRDefault="002D7F77" w:rsidP="002D7F77">
      <w:r>
        <w:t xml:space="preserve">Image </w:t>
      </w:r>
      <w:proofErr w:type="spellStart"/>
      <w:r>
        <w:t>database</w:t>
      </w:r>
      <w:proofErr w:type="spellEnd"/>
      <w:r>
        <w:t>: SIEGENIA</w:t>
      </w:r>
    </w:p>
    <w:p w14:paraId="57835B30" w14:textId="77777777" w:rsidR="002D7F77" w:rsidRPr="002A7F37" w:rsidRDefault="002D7F77" w:rsidP="002D7F77"/>
    <w:p w14:paraId="654E1D92" w14:textId="77777777" w:rsidR="002D7F77" w:rsidRPr="00D129AE" w:rsidRDefault="002D7F77" w:rsidP="002D7F77">
      <w:pPr>
        <w:rPr>
          <w:bCs/>
          <w:i/>
        </w:rPr>
      </w:pPr>
      <w:r>
        <w:rPr>
          <w:bCs/>
          <w:i/>
        </w:rPr>
        <w:t xml:space="preserve">Image I: SIE_AERO_AEROMAT_midi_Rollladenlüfter_Querschnitt.jpg </w:t>
      </w:r>
    </w:p>
    <w:p w14:paraId="00D161C7" w14:textId="77777777" w:rsidR="002D7F77" w:rsidRPr="00C05E43" w:rsidRDefault="002D7F77" w:rsidP="002D7F77">
      <w:pPr>
        <w:rPr>
          <w:lang w:val="en-US"/>
        </w:rPr>
      </w:pPr>
      <w:r w:rsidRPr="00C05E43">
        <w:rPr>
          <w:lang w:val="en-US"/>
        </w:rPr>
        <w:t>Suitable for a wide range of roller shutter boxes: the AEROMAT midi window ventilator from SIEGENIA combines ventilation with visual appeal and can be installed without the need for any milling on the window or frame.</w:t>
      </w:r>
    </w:p>
    <w:p w14:paraId="7BA0CCCE" w14:textId="77777777" w:rsidR="002D7F77" w:rsidRPr="00C05E43" w:rsidRDefault="002D7F77" w:rsidP="002D7F77">
      <w:pPr>
        <w:rPr>
          <w:lang w:val="en-US"/>
        </w:rPr>
      </w:pPr>
    </w:p>
    <w:p w14:paraId="62DDFFE8" w14:textId="77777777" w:rsidR="002D7F77" w:rsidRPr="00D129AE" w:rsidRDefault="002D7F77" w:rsidP="002D7F77">
      <w:pPr>
        <w:rPr>
          <w:bCs/>
          <w:i/>
        </w:rPr>
      </w:pPr>
      <w:r>
        <w:rPr>
          <w:bCs/>
          <w:i/>
        </w:rPr>
        <w:t xml:space="preserve">Image II: SIE_AERO_AEROMAT_midi_Rollladenlüfter_Interieur_4cRZ.jpg </w:t>
      </w:r>
    </w:p>
    <w:p w14:paraId="306E36A9" w14:textId="79AF636F" w:rsidR="004D0D9C" w:rsidRPr="00782524" w:rsidRDefault="002D7F77" w:rsidP="002D7F77">
      <w:pPr>
        <w:rPr>
          <w:szCs w:val="24"/>
          <w:lang w:val="en-GB"/>
        </w:rPr>
      </w:pPr>
      <w:r w:rsidRPr="00C05E43">
        <w:rPr>
          <w:lang w:val="en-US"/>
        </w:rPr>
        <w:t>Integrating the window ventilators in the roller shutter box provides clear visual benefits: By dispensing with a weather grille on the external facade, the ventilators become completely invisible from the outside.</w:t>
      </w:r>
    </w:p>
    <w:p w14:paraId="0F33C70A" w14:textId="77777777" w:rsidR="004D0D9C" w:rsidRDefault="004D0D9C" w:rsidP="004D0D9C">
      <w:pPr>
        <w:rPr>
          <w:szCs w:val="24"/>
          <w:lang w:val="en-GB"/>
        </w:rPr>
      </w:pPr>
    </w:p>
    <w:p w14:paraId="7BB6546C" w14:textId="77777777" w:rsidR="002D7F77" w:rsidRDefault="002D7F77" w:rsidP="004D0D9C">
      <w:pPr>
        <w:rPr>
          <w:szCs w:val="24"/>
          <w:lang w:val="en-GB"/>
        </w:rPr>
      </w:pPr>
    </w:p>
    <w:p w14:paraId="46075DCB" w14:textId="77777777" w:rsidR="002D7F77" w:rsidRDefault="002D7F77" w:rsidP="004D0D9C">
      <w:pPr>
        <w:rPr>
          <w:szCs w:val="24"/>
          <w:lang w:val="en-GB"/>
        </w:rPr>
      </w:pPr>
    </w:p>
    <w:p w14:paraId="00DF8730" w14:textId="77777777" w:rsidR="002D7F77" w:rsidRDefault="002D7F77" w:rsidP="004D0D9C">
      <w:pPr>
        <w:rPr>
          <w:szCs w:val="24"/>
          <w:lang w:val="en-GB"/>
        </w:rPr>
      </w:pPr>
    </w:p>
    <w:p w14:paraId="516B0AD2" w14:textId="77777777" w:rsidR="002D7F77" w:rsidRDefault="002D7F77" w:rsidP="004D0D9C">
      <w:pPr>
        <w:rPr>
          <w:szCs w:val="24"/>
          <w:lang w:val="en-GB"/>
        </w:rPr>
      </w:pPr>
    </w:p>
    <w:p w14:paraId="5032F02B" w14:textId="77777777" w:rsidR="002D7F77" w:rsidRDefault="002D7F77" w:rsidP="004D0D9C">
      <w:pPr>
        <w:rPr>
          <w:szCs w:val="24"/>
          <w:lang w:val="en-GB"/>
        </w:rPr>
      </w:pPr>
    </w:p>
    <w:p w14:paraId="42339A20" w14:textId="77777777" w:rsidR="009B5F4E" w:rsidRDefault="009B5F4E" w:rsidP="004D0D9C">
      <w:pPr>
        <w:rPr>
          <w:szCs w:val="24"/>
          <w:lang w:val="en-GB"/>
        </w:rPr>
      </w:pPr>
    </w:p>
    <w:p w14:paraId="4CFB3CEF" w14:textId="77777777" w:rsidR="002D7F77" w:rsidRDefault="002D7F77" w:rsidP="004D0D9C">
      <w:pPr>
        <w:rPr>
          <w:szCs w:val="24"/>
          <w:lang w:val="en-GB"/>
        </w:rPr>
      </w:pPr>
    </w:p>
    <w:p w14:paraId="7F6DBC96" w14:textId="77777777" w:rsidR="002D7F77" w:rsidRDefault="002D7F77" w:rsidP="004D0D9C">
      <w:pPr>
        <w:rPr>
          <w:szCs w:val="24"/>
          <w:lang w:val="en-GB"/>
        </w:rPr>
      </w:pPr>
    </w:p>
    <w:p w14:paraId="68B9E318" w14:textId="77777777" w:rsidR="002D7F77" w:rsidRDefault="002D7F77" w:rsidP="004D0D9C">
      <w:pPr>
        <w:rPr>
          <w:szCs w:val="24"/>
          <w:lang w:val="en-GB"/>
        </w:rPr>
      </w:pPr>
    </w:p>
    <w:p w14:paraId="37EDC366" w14:textId="77777777" w:rsidR="002D7F77" w:rsidRDefault="002D7F77" w:rsidP="004D0D9C">
      <w:pPr>
        <w:rPr>
          <w:szCs w:val="24"/>
          <w:lang w:val="en-GB"/>
        </w:rPr>
      </w:pPr>
    </w:p>
    <w:p w14:paraId="4B409FB4" w14:textId="77777777" w:rsidR="00D15D07" w:rsidRDefault="00D15D07" w:rsidP="004D0D9C">
      <w:pPr>
        <w:rPr>
          <w:szCs w:val="24"/>
          <w:lang w:val="en-GB"/>
        </w:rPr>
      </w:pPr>
    </w:p>
    <w:p w14:paraId="7B0FD6AE" w14:textId="77777777" w:rsidR="002D7F77" w:rsidRPr="00782524" w:rsidRDefault="002D7F77" w:rsidP="004D0D9C">
      <w:pPr>
        <w:rPr>
          <w:szCs w:val="24"/>
          <w:lang w:val="en-GB"/>
        </w:rPr>
      </w:pPr>
    </w:p>
    <w:p w14:paraId="506795B6" w14:textId="77777777" w:rsidR="004D0D9C" w:rsidRPr="00782524" w:rsidRDefault="004D0D9C" w:rsidP="004D0D9C">
      <w:pPr>
        <w:rPr>
          <w:szCs w:val="24"/>
          <w:lang w:val="en-GB"/>
        </w:rPr>
      </w:pPr>
    </w:p>
    <w:p w14:paraId="30E7411B" w14:textId="77777777" w:rsidR="004D0D9C" w:rsidRPr="00782524" w:rsidRDefault="004D0D9C" w:rsidP="004D0D9C">
      <w:pPr>
        <w:rPr>
          <w:szCs w:val="24"/>
          <w:lang w:val="en-GB"/>
        </w:rPr>
      </w:pPr>
    </w:p>
    <w:p w14:paraId="32B9886B" w14:textId="77777777" w:rsidR="004D0D9C" w:rsidRPr="00782524" w:rsidRDefault="004D0D9C" w:rsidP="004D0D9C">
      <w:pPr>
        <w:rPr>
          <w:szCs w:val="24"/>
          <w:lang w:val="en-GB"/>
        </w:rPr>
      </w:pPr>
    </w:p>
    <w:p w14:paraId="12B34206" w14:textId="77777777" w:rsidR="004D0D9C" w:rsidRPr="00782524" w:rsidRDefault="004D0D9C" w:rsidP="004D0D9C">
      <w:pPr>
        <w:rPr>
          <w:szCs w:val="20"/>
          <w:lang w:val="en-GB"/>
        </w:rPr>
      </w:pP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4D0D9C" w:rsidRPr="002204A7" w14:paraId="7901DA57" w14:textId="77777777" w:rsidTr="003B1270">
        <w:tc>
          <w:tcPr>
            <w:tcW w:w="3348" w:type="dxa"/>
            <w:tcBorders>
              <w:top w:val="nil"/>
              <w:left w:val="nil"/>
              <w:bottom w:val="nil"/>
              <w:right w:val="nil"/>
            </w:tcBorders>
          </w:tcPr>
          <w:p w14:paraId="01F888CC"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Issued by</w:t>
            </w:r>
          </w:p>
          <w:p w14:paraId="36A49875"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SIEGENIA GROUP</w:t>
            </w:r>
          </w:p>
          <w:p w14:paraId="637989A2"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Pr>
                <w:rFonts w:cs="Arial"/>
                <w:sz w:val="16"/>
                <w:szCs w:val="16"/>
                <w:lang w:val="en-GB"/>
              </w:rPr>
              <w:t>Marketing-Kommunikation</w:t>
            </w:r>
          </w:p>
          <w:p w14:paraId="48A2077C"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proofErr w:type="spellStart"/>
            <w:r w:rsidRPr="0025629F">
              <w:rPr>
                <w:rFonts w:cs="Arial"/>
                <w:sz w:val="16"/>
                <w:szCs w:val="16"/>
                <w:lang w:val="it-IT"/>
              </w:rPr>
              <w:t>Industriestraße</w:t>
            </w:r>
            <w:proofErr w:type="spellEnd"/>
            <w:r w:rsidRPr="0025629F">
              <w:rPr>
                <w:rFonts w:cs="Arial"/>
                <w:sz w:val="16"/>
                <w:szCs w:val="16"/>
                <w:lang w:val="it-IT"/>
              </w:rPr>
              <w:t xml:space="preserve"> 1 - 3</w:t>
            </w:r>
          </w:p>
          <w:p w14:paraId="0B05EEA6"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 xml:space="preserve">D-57234 </w:t>
            </w:r>
            <w:proofErr w:type="spellStart"/>
            <w:r w:rsidRPr="0025629F">
              <w:rPr>
                <w:rFonts w:cs="Arial"/>
                <w:sz w:val="16"/>
                <w:szCs w:val="16"/>
                <w:lang w:val="it-IT"/>
              </w:rPr>
              <w:t>Wilnsdorf</w:t>
            </w:r>
            <w:proofErr w:type="spellEnd"/>
          </w:p>
          <w:p w14:paraId="7DA11E88"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Tel.: +49 271 3931-</w:t>
            </w:r>
            <w:r w:rsidR="004D057D">
              <w:rPr>
                <w:rFonts w:cs="Arial"/>
                <w:sz w:val="16"/>
                <w:szCs w:val="16"/>
                <w:lang w:val="it-IT"/>
              </w:rPr>
              <w:t>1176</w:t>
            </w:r>
          </w:p>
          <w:p w14:paraId="291D4B82"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E-mail: pr@siegenia.com</w:t>
            </w:r>
          </w:p>
          <w:p w14:paraId="63E676B1" w14:textId="77777777" w:rsidR="004D0D9C" w:rsidRPr="005E1568" w:rsidRDefault="004D0D9C" w:rsidP="003B1270">
            <w:pPr>
              <w:autoSpaceDE w:val="0"/>
              <w:autoSpaceDN w:val="0"/>
              <w:adjustRightInd w:val="0"/>
              <w:spacing w:line="240" w:lineRule="auto"/>
              <w:outlineLvl w:val="0"/>
              <w:rPr>
                <w:rFonts w:cs="Futura-Book"/>
                <w:sz w:val="16"/>
                <w:szCs w:val="16"/>
              </w:rPr>
            </w:pPr>
            <w:r w:rsidRPr="005E1568">
              <w:rPr>
                <w:rFonts w:cs="Arial"/>
                <w:sz w:val="16"/>
                <w:szCs w:val="16"/>
              </w:rPr>
              <w:t>www.siegenia.</w:t>
            </w:r>
            <w:r>
              <w:rPr>
                <w:rFonts w:cs="Arial"/>
                <w:sz w:val="16"/>
                <w:szCs w:val="16"/>
              </w:rPr>
              <w:t>com</w:t>
            </w:r>
          </w:p>
          <w:p w14:paraId="1B64548C" w14:textId="77777777" w:rsidR="004D0D9C" w:rsidRPr="005E1568" w:rsidRDefault="004D0D9C" w:rsidP="003B1270">
            <w:pPr>
              <w:autoSpaceDE w:val="0"/>
              <w:autoSpaceDN w:val="0"/>
              <w:adjustRightInd w:val="0"/>
              <w:spacing w:line="240" w:lineRule="auto"/>
              <w:outlineLvl w:val="0"/>
              <w:rPr>
                <w:rFonts w:cs="Futura-Book"/>
                <w:sz w:val="16"/>
                <w:szCs w:val="20"/>
              </w:rPr>
            </w:pPr>
          </w:p>
        </w:tc>
        <w:tc>
          <w:tcPr>
            <w:tcW w:w="3060" w:type="dxa"/>
            <w:tcBorders>
              <w:top w:val="nil"/>
              <w:left w:val="nil"/>
              <w:bottom w:val="nil"/>
              <w:right w:val="nil"/>
            </w:tcBorders>
          </w:tcPr>
          <w:p w14:paraId="730C3614" w14:textId="77777777" w:rsidR="004D0D9C" w:rsidRPr="004D057D" w:rsidRDefault="004D0D9C" w:rsidP="003B1270">
            <w:pPr>
              <w:autoSpaceDE w:val="0"/>
              <w:autoSpaceDN w:val="0"/>
              <w:adjustRightInd w:val="0"/>
              <w:spacing w:line="240" w:lineRule="auto"/>
              <w:outlineLvl w:val="0"/>
              <w:rPr>
                <w:rFonts w:cs="Futura-Book"/>
                <w:sz w:val="16"/>
                <w:szCs w:val="16"/>
                <w:u w:val="single"/>
                <w:lang w:val="en-US"/>
              </w:rPr>
            </w:pPr>
            <w:r w:rsidRPr="004D057D">
              <w:rPr>
                <w:rFonts w:cs="Arial"/>
                <w:sz w:val="16"/>
                <w:szCs w:val="16"/>
                <w:u w:val="single"/>
                <w:lang w:val="en-US"/>
              </w:rPr>
              <w:t>Edited by/Contact</w:t>
            </w:r>
          </w:p>
          <w:p w14:paraId="36839873" w14:textId="77777777" w:rsidR="004D0D9C" w:rsidRPr="004D057D" w:rsidRDefault="004D0D9C" w:rsidP="003B1270">
            <w:pPr>
              <w:autoSpaceDE w:val="0"/>
              <w:autoSpaceDN w:val="0"/>
              <w:adjustRightInd w:val="0"/>
              <w:spacing w:line="240" w:lineRule="auto"/>
              <w:outlineLvl w:val="0"/>
              <w:rPr>
                <w:rFonts w:cs="Futura-Book"/>
                <w:sz w:val="16"/>
                <w:szCs w:val="16"/>
                <w:lang w:val="en-US"/>
              </w:rPr>
            </w:pPr>
            <w:r w:rsidRPr="004D057D">
              <w:rPr>
                <w:rFonts w:cs="Arial"/>
                <w:sz w:val="16"/>
                <w:szCs w:val="16"/>
                <w:lang w:val="en-US"/>
              </w:rPr>
              <w:t>Kemper Kommunikation</w:t>
            </w:r>
          </w:p>
          <w:p w14:paraId="717C3EED" w14:textId="77777777" w:rsidR="00CA4C5A" w:rsidRPr="004D057D" w:rsidRDefault="00CA4C5A" w:rsidP="00CA4C5A">
            <w:pPr>
              <w:pStyle w:val="Formatvorlage2"/>
              <w:rPr>
                <w:lang w:val="en-US"/>
              </w:rPr>
            </w:pPr>
            <w:r w:rsidRPr="004D057D">
              <w:rPr>
                <w:lang w:val="en-US"/>
              </w:rPr>
              <w:t xml:space="preserve">Kirsten Kemper </w:t>
            </w:r>
          </w:p>
          <w:p w14:paraId="4687116B" w14:textId="77777777" w:rsidR="00CA4C5A" w:rsidRPr="00C33A1F" w:rsidRDefault="00CA4C5A" w:rsidP="00CA4C5A">
            <w:pPr>
              <w:pStyle w:val="Formatvorlage2"/>
            </w:pPr>
            <w:r>
              <w:t>Am Milchbornbach 10</w:t>
            </w:r>
          </w:p>
          <w:p w14:paraId="46B41182" w14:textId="77777777" w:rsidR="00CA4C5A" w:rsidRPr="00C33A1F" w:rsidRDefault="00CA4C5A" w:rsidP="00CA4C5A">
            <w:pPr>
              <w:pStyle w:val="Formatvorlage2"/>
            </w:pPr>
            <w:r>
              <w:t>D-</w:t>
            </w:r>
            <w:r w:rsidRPr="00C33A1F">
              <w:t>51</w:t>
            </w:r>
            <w:r>
              <w:t>429 Bergisch Gladbach</w:t>
            </w:r>
            <w:r w:rsidRPr="00C33A1F">
              <w:br/>
              <w:t xml:space="preserve">Tel.: </w:t>
            </w:r>
            <w:r>
              <w:t xml:space="preserve">+49 </w:t>
            </w:r>
            <w:r w:rsidRPr="00C33A1F">
              <w:t>22</w:t>
            </w:r>
            <w:r>
              <w:t>04</w:t>
            </w:r>
            <w:r w:rsidRPr="00C33A1F">
              <w:t xml:space="preserve"> 9</w:t>
            </w:r>
            <w:r>
              <w:t>644808</w:t>
            </w:r>
          </w:p>
          <w:p w14:paraId="051087B0" w14:textId="77777777" w:rsidR="004D0D9C" w:rsidRPr="00CA149A" w:rsidRDefault="004D0D9C" w:rsidP="003B1270">
            <w:pPr>
              <w:autoSpaceDE w:val="0"/>
              <w:autoSpaceDN w:val="0"/>
              <w:adjustRightInd w:val="0"/>
              <w:spacing w:line="240" w:lineRule="auto"/>
              <w:outlineLvl w:val="0"/>
              <w:rPr>
                <w:rFonts w:cs="Futura-Book"/>
                <w:sz w:val="16"/>
                <w:szCs w:val="16"/>
              </w:rPr>
            </w:pPr>
            <w:proofErr w:type="spellStart"/>
            <w:r w:rsidRPr="00CA149A">
              <w:rPr>
                <w:rFonts w:cs="Arial"/>
                <w:sz w:val="16"/>
                <w:szCs w:val="16"/>
              </w:rPr>
              <w:t>E-mail</w:t>
            </w:r>
            <w:proofErr w:type="spellEnd"/>
            <w:r w:rsidRPr="00CA149A">
              <w:rPr>
                <w:rFonts w:cs="Arial"/>
                <w:sz w:val="16"/>
                <w:szCs w:val="16"/>
              </w:rPr>
              <w:t>: info@kemper-kommunikation.de</w:t>
            </w:r>
          </w:p>
          <w:p w14:paraId="66322E25" w14:textId="77777777" w:rsidR="004D0D9C" w:rsidRDefault="004D0D9C" w:rsidP="003B1270">
            <w:pPr>
              <w:autoSpaceDE w:val="0"/>
              <w:autoSpaceDN w:val="0"/>
              <w:adjustRightInd w:val="0"/>
              <w:spacing w:line="240" w:lineRule="auto"/>
              <w:outlineLvl w:val="0"/>
              <w:rPr>
                <w:rFonts w:cs="Arial"/>
                <w:sz w:val="16"/>
                <w:szCs w:val="16"/>
                <w:lang w:val="en-GB"/>
              </w:rPr>
            </w:pPr>
            <w:r w:rsidRPr="00F90FF8">
              <w:rPr>
                <w:rFonts w:cs="Arial"/>
                <w:sz w:val="16"/>
                <w:szCs w:val="16"/>
                <w:lang w:val="en-GB"/>
              </w:rPr>
              <w:t>www.kemper-kommunikation.de</w:t>
            </w:r>
          </w:p>
          <w:p w14:paraId="2E213F06"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tc>
        <w:tc>
          <w:tcPr>
            <w:tcW w:w="1800" w:type="dxa"/>
            <w:tcBorders>
              <w:top w:val="nil"/>
              <w:left w:val="nil"/>
              <w:bottom w:val="nil"/>
              <w:right w:val="nil"/>
            </w:tcBorders>
          </w:tcPr>
          <w:p w14:paraId="4C7B8D24"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Text details</w:t>
            </w:r>
          </w:p>
          <w:p w14:paraId="3AE26E41" w14:textId="46D5720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Page:</w:t>
            </w:r>
            <w:r w:rsidR="00CA149A">
              <w:rPr>
                <w:rFonts w:cs="Arial"/>
                <w:sz w:val="16"/>
                <w:szCs w:val="16"/>
                <w:lang w:val="en-GB"/>
              </w:rPr>
              <w:t xml:space="preserve"> </w:t>
            </w:r>
            <w:r w:rsidR="00CD232E">
              <w:rPr>
                <w:rFonts w:cs="Arial"/>
                <w:sz w:val="16"/>
                <w:szCs w:val="16"/>
                <w:lang w:val="en-GB"/>
              </w:rPr>
              <w:t>1</w:t>
            </w:r>
          </w:p>
          <w:p w14:paraId="1BAC74BA" w14:textId="1965FAF1"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Words: </w:t>
            </w:r>
            <w:r w:rsidR="009B5F4E">
              <w:rPr>
                <w:rFonts w:cs="Arial"/>
                <w:sz w:val="16"/>
                <w:szCs w:val="16"/>
                <w:lang w:val="en-GB"/>
              </w:rPr>
              <w:t>319</w:t>
            </w:r>
          </w:p>
          <w:p w14:paraId="4206D77D" w14:textId="47977744"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Characters: </w:t>
            </w:r>
            <w:r w:rsidR="009B5F4E">
              <w:rPr>
                <w:rFonts w:cs="Arial"/>
                <w:sz w:val="16"/>
                <w:szCs w:val="16"/>
                <w:lang w:val="en-GB"/>
              </w:rPr>
              <w:t>2</w:t>
            </w:r>
            <w:r>
              <w:rPr>
                <w:rFonts w:cs="Arial"/>
                <w:sz w:val="16"/>
                <w:szCs w:val="16"/>
                <w:lang w:val="en-GB"/>
              </w:rPr>
              <w:t>,</w:t>
            </w:r>
            <w:r w:rsidR="009B5F4E">
              <w:rPr>
                <w:rFonts w:cs="Arial"/>
                <w:sz w:val="16"/>
                <w:szCs w:val="16"/>
                <w:lang w:val="en-GB"/>
              </w:rPr>
              <w:t>0</w:t>
            </w:r>
            <w:r w:rsidR="002204A7">
              <w:rPr>
                <w:rFonts w:cs="Arial"/>
                <w:sz w:val="16"/>
                <w:szCs w:val="16"/>
                <w:lang w:val="en-GB"/>
              </w:rPr>
              <w:t>24</w:t>
            </w:r>
            <w:r w:rsidRPr="00F90FF8">
              <w:rPr>
                <w:rFonts w:cs="Arial"/>
                <w:sz w:val="16"/>
                <w:szCs w:val="16"/>
                <w:lang w:val="en-GB"/>
              </w:rPr>
              <w:br/>
              <w:t>(including spaces)</w:t>
            </w:r>
          </w:p>
          <w:p w14:paraId="1B85C109"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p w14:paraId="754B3BF3" w14:textId="01AA7C88"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Created on: </w:t>
            </w:r>
            <w:r w:rsidR="0099683D">
              <w:rPr>
                <w:rFonts w:cs="Arial"/>
                <w:sz w:val="16"/>
                <w:szCs w:val="16"/>
                <w:lang w:val="en-GB"/>
              </w:rPr>
              <w:t>2</w:t>
            </w:r>
            <w:r w:rsidR="002D7F77">
              <w:rPr>
                <w:rFonts w:cs="Arial"/>
                <w:sz w:val="16"/>
                <w:szCs w:val="16"/>
                <w:lang w:val="en-GB"/>
              </w:rPr>
              <w:t>4</w:t>
            </w:r>
            <w:r w:rsidRPr="00F90FF8">
              <w:rPr>
                <w:rFonts w:cs="Arial"/>
                <w:sz w:val="16"/>
                <w:szCs w:val="16"/>
                <w:lang w:val="en-GB"/>
              </w:rPr>
              <w:t>.</w:t>
            </w:r>
            <w:r w:rsidR="00CA3EB0">
              <w:rPr>
                <w:rFonts w:cs="Arial"/>
                <w:sz w:val="16"/>
                <w:szCs w:val="16"/>
                <w:lang w:val="en-GB"/>
              </w:rPr>
              <w:t>0</w:t>
            </w:r>
            <w:r w:rsidR="0099683D">
              <w:rPr>
                <w:rFonts w:cs="Arial"/>
                <w:sz w:val="16"/>
                <w:szCs w:val="16"/>
                <w:lang w:val="en-GB"/>
              </w:rPr>
              <w:t>3</w:t>
            </w:r>
            <w:r w:rsidRPr="00F90FF8">
              <w:rPr>
                <w:rFonts w:cs="Arial"/>
                <w:sz w:val="16"/>
                <w:szCs w:val="16"/>
                <w:lang w:val="en-GB"/>
              </w:rPr>
              <w:t>.20</w:t>
            </w:r>
            <w:r w:rsidR="00CA4C5A">
              <w:rPr>
                <w:rFonts w:cs="Arial"/>
                <w:sz w:val="16"/>
                <w:szCs w:val="16"/>
                <w:lang w:val="en-GB"/>
              </w:rPr>
              <w:t>2</w:t>
            </w:r>
            <w:r w:rsidR="002D7F77">
              <w:rPr>
                <w:rFonts w:cs="Arial"/>
                <w:sz w:val="16"/>
                <w:szCs w:val="16"/>
                <w:lang w:val="en-GB"/>
              </w:rPr>
              <w:t>6</w:t>
            </w:r>
          </w:p>
          <w:p w14:paraId="6247D6A1" w14:textId="77777777" w:rsidR="004D0D9C" w:rsidRPr="00F90FF8" w:rsidRDefault="004D0D9C" w:rsidP="003B1270">
            <w:pPr>
              <w:autoSpaceDE w:val="0"/>
              <w:autoSpaceDN w:val="0"/>
              <w:adjustRightInd w:val="0"/>
              <w:spacing w:line="240" w:lineRule="auto"/>
              <w:outlineLvl w:val="0"/>
              <w:rPr>
                <w:rFonts w:cs="Futura-Book"/>
                <w:sz w:val="16"/>
                <w:szCs w:val="20"/>
                <w:lang w:val="en-GB"/>
              </w:rPr>
            </w:pPr>
          </w:p>
        </w:tc>
      </w:tr>
      <w:tr w:rsidR="004D0D9C" w:rsidRPr="00D15D07" w14:paraId="58D01530" w14:textId="77777777" w:rsidTr="003B1270">
        <w:tc>
          <w:tcPr>
            <w:tcW w:w="8208" w:type="dxa"/>
            <w:gridSpan w:val="3"/>
            <w:tcBorders>
              <w:top w:val="nil"/>
              <w:left w:val="nil"/>
              <w:bottom w:val="nil"/>
              <w:right w:val="nil"/>
            </w:tcBorders>
          </w:tcPr>
          <w:p w14:paraId="57224579"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Please send us a </w:t>
            </w:r>
            <w:r>
              <w:rPr>
                <w:rFonts w:cs="Arial"/>
                <w:sz w:val="16"/>
                <w:szCs w:val="16"/>
                <w:lang w:val="en-GB"/>
              </w:rPr>
              <w:t>specimen</w:t>
            </w:r>
            <w:r w:rsidRPr="00F90FF8">
              <w:rPr>
                <w:rFonts w:cs="Arial"/>
                <w:sz w:val="16"/>
                <w:szCs w:val="16"/>
                <w:lang w:val="en-GB"/>
              </w:rPr>
              <w:t xml:space="preserve"> copy of any publication containing this text or these images.</w:t>
            </w:r>
          </w:p>
        </w:tc>
      </w:tr>
    </w:tbl>
    <w:p w14:paraId="41C9B14C" w14:textId="77777777" w:rsidR="00AD7B27" w:rsidRPr="004D0D9C" w:rsidRDefault="00AD7B27" w:rsidP="004D0D9C">
      <w:pPr>
        <w:rPr>
          <w:szCs w:val="20"/>
          <w:lang w:val="en-GB"/>
        </w:rPr>
      </w:pPr>
    </w:p>
    <w:sectPr w:rsidR="00AD7B27" w:rsidRPr="004D0D9C" w:rsidSect="009C323C">
      <w:headerReference w:type="default" r:id="rId7"/>
      <w:footerReference w:type="default" r:id="rId8"/>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E3861" w14:textId="77777777" w:rsidR="002D2F6E" w:rsidRDefault="002D2F6E">
      <w:r>
        <w:separator/>
      </w:r>
    </w:p>
  </w:endnote>
  <w:endnote w:type="continuationSeparator" w:id="0">
    <w:p w14:paraId="58BFD7AD" w14:textId="77777777" w:rsidR="002D2F6E" w:rsidRDefault="002D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8B1FD"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181F3" w14:textId="77777777" w:rsidR="002D2F6E" w:rsidRDefault="002D2F6E">
      <w:r>
        <w:separator/>
      </w:r>
    </w:p>
  </w:footnote>
  <w:footnote w:type="continuationSeparator" w:id="0">
    <w:p w14:paraId="7B588790" w14:textId="77777777" w:rsidR="002D2F6E" w:rsidRDefault="002D2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AA45F" w14:textId="69DAD562" w:rsidR="00F71E39" w:rsidRDefault="002204A7">
    <w:pPr>
      <w:pStyle w:val="Kopfzeile"/>
    </w:pPr>
    <w:r>
      <w:rPr>
        <w:noProof/>
      </w:rPr>
      <w:drawing>
        <wp:anchor distT="0" distB="0" distL="114300" distR="114300" simplePos="0" relativeHeight="251657728" behindDoc="1" locked="0" layoutInCell="1" allowOverlap="1" wp14:anchorId="56B60692" wp14:editId="4825B699">
          <wp:simplePos x="0" y="0"/>
          <wp:positionH relativeFrom="column">
            <wp:posOffset>-719455</wp:posOffset>
          </wp:positionH>
          <wp:positionV relativeFrom="paragraph">
            <wp:posOffset>-457200</wp:posOffset>
          </wp:positionV>
          <wp:extent cx="7570470" cy="106864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470" cy="106864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91727941">
    <w:abstractNumId w:val="1"/>
  </w:num>
  <w:num w:numId="2" w16cid:durableId="1588730673">
    <w:abstractNumId w:val="0"/>
  </w:num>
  <w:num w:numId="3" w16cid:durableId="70082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F77"/>
    <w:rsid w:val="00003256"/>
    <w:rsid w:val="0001449A"/>
    <w:rsid w:val="0001520C"/>
    <w:rsid w:val="00026907"/>
    <w:rsid w:val="00040EBF"/>
    <w:rsid w:val="00064165"/>
    <w:rsid w:val="000675C7"/>
    <w:rsid w:val="000870A2"/>
    <w:rsid w:val="00090045"/>
    <w:rsid w:val="00095303"/>
    <w:rsid w:val="000A1DF0"/>
    <w:rsid w:val="000A4E87"/>
    <w:rsid w:val="000A5CA3"/>
    <w:rsid w:val="000D0C02"/>
    <w:rsid w:val="000D2A27"/>
    <w:rsid w:val="000D4874"/>
    <w:rsid w:val="000E424C"/>
    <w:rsid w:val="000F2936"/>
    <w:rsid w:val="000F565C"/>
    <w:rsid w:val="000F67C4"/>
    <w:rsid w:val="001025BB"/>
    <w:rsid w:val="0010352F"/>
    <w:rsid w:val="0010792E"/>
    <w:rsid w:val="001128F1"/>
    <w:rsid w:val="00122F20"/>
    <w:rsid w:val="00137BD1"/>
    <w:rsid w:val="00145B48"/>
    <w:rsid w:val="001529E6"/>
    <w:rsid w:val="00156B0C"/>
    <w:rsid w:val="00166476"/>
    <w:rsid w:val="00166FB7"/>
    <w:rsid w:val="00171C51"/>
    <w:rsid w:val="001C39FF"/>
    <w:rsid w:val="001D26E4"/>
    <w:rsid w:val="001E0780"/>
    <w:rsid w:val="001E1DA6"/>
    <w:rsid w:val="002046D3"/>
    <w:rsid w:val="002204A7"/>
    <w:rsid w:val="00225405"/>
    <w:rsid w:val="00253494"/>
    <w:rsid w:val="00254A9B"/>
    <w:rsid w:val="00255FE8"/>
    <w:rsid w:val="0025629F"/>
    <w:rsid w:val="00272508"/>
    <w:rsid w:val="002769DE"/>
    <w:rsid w:val="002819C3"/>
    <w:rsid w:val="00291C6E"/>
    <w:rsid w:val="002A202C"/>
    <w:rsid w:val="002C00E2"/>
    <w:rsid w:val="002C36FE"/>
    <w:rsid w:val="002C5A66"/>
    <w:rsid w:val="002D2F6E"/>
    <w:rsid w:val="002D7F77"/>
    <w:rsid w:val="002E59D6"/>
    <w:rsid w:val="002F18BB"/>
    <w:rsid w:val="002F466F"/>
    <w:rsid w:val="0031150D"/>
    <w:rsid w:val="003136F5"/>
    <w:rsid w:val="00324F84"/>
    <w:rsid w:val="00326F7E"/>
    <w:rsid w:val="00350ACA"/>
    <w:rsid w:val="003514C3"/>
    <w:rsid w:val="00357C43"/>
    <w:rsid w:val="00364DEF"/>
    <w:rsid w:val="00375A48"/>
    <w:rsid w:val="0038244F"/>
    <w:rsid w:val="0038276B"/>
    <w:rsid w:val="0038499F"/>
    <w:rsid w:val="003914C5"/>
    <w:rsid w:val="00392D5F"/>
    <w:rsid w:val="003A1BA5"/>
    <w:rsid w:val="003D61A2"/>
    <w:rsid w:val="003E0D26"/>
    <w:rsid w:val="003E378F"/>
    <w:rsid w:val="004176D4"/>
    <w:rsid w:val="00420F79"/>
    <w:rsid w:val="00433402"/>
    <w:rsid w:val="0044187A"/>
    <w:rsid w:val="00446899"/>
    <w:rsid w:val="00447689"/>
    <w:rsid w:val="0046235C"/>
    <w:rsid w:val="004629AD"/>
    <w:rsid w:val="00486878"/>
    <w:rsid w:val="004B62AB"/>
    <w:rsid w:val="004C4FDA"/>
    <w:rsid w:val="004C503A"/>
    <w:rsid w:val="004D057D"/>
    <w:rsid w:val="004D0D9C"/>
    <w:rsid w:val="004E2322"/>
    <w:rsid w:val="004E2BD7"/>
    <w:rsid w:val="004E3AF9"/>
    <w:rsid w:val="005254BE"/>
    <w:rsid w:val="00550E03"/>
    <w:rsid w:val="00552DC0"/>
    <w:rsid w:val="0055550C"/>
    <w:rsid w:val="00562616"/>
    <w:rsid w:val="00563E60"/>
    <w:rsid w:val="00592833"/>
    <w:rsid w:val="005A214B"/>
    <w:rsid w:val="005A3974"/>
    <w:rsid w:val="005A5DC6"/>
    <w:rsid w:val="005A6A38"/>
    <w:rsid w:val="005B4C69"/>
    <w:rsid w:val="005E06F2"/>
    <w:rsid w:val="005E3E61"/>
    <w:rsid w:val="005F2A75"/>
    <w:rsid w:val="005F7B2E"/>
    <w:rsid w:val="006016B0"/>
    <w:rsid w:val="0061051B"/>
    <w:rsid w:val="0061253D"/>
    <w:rsid w:val="00617358"/>
    <w:rsid w:val="006279BD"/>
    <w:rsid w:val="00630405"/>
    <w:rsid w:val="00634A59"/>
    <w:rsid w:val="006446D6"/>
    <w:rsid w:val="00656A7F"/>
    <w:rsid w:val="00656FEE"/>
    <w:rsid w:val="00667448"/>
    <w:rsid w:val="006866DF"/>
    <w:rsid w:val="00690BA1"/>
    <w:rsid w:val="00692205"/>
    <w:rsid w:val="006944D9"/>
    <w:rsid w:val="006A2FD7"/>
    <w:rsid w:val="006A7184"/>
    <w:rsid w:val="006B6CD1"/>
    <w:rsid w:val="006B7979"/>
    <w:rsid w:val="006C044C"/>
    <w:rsid w:val="006C6D45"/>
    <w:rsid w:val="006E5CC8"/>
    <w:rsid w:val="00701954"/>
    <w:rsid w:val="00703943"/>
    <w:rsid w:val="007046C4"/>
    <w:rsid w:val="007148FF"/>
    <w:rsid w:val="00716BDB"/>
    <w:rsid w:val="00717456"/>
    <w:rsid w:val="00730E66"/>
    <w:rsid w:val="00737DE1"/>
    <w:rsid w:val="00751517"/>
    <w:rsid w:val="00757DDE"/>
    <w:rsid w:val="00764AAC"/>
    <w:rsid w:val="00782524"/>
    <w:rsid w:val="007871C1"/>
    <w:rsid w:val="0079193B"/>
    <w:rsid w:val="00794A4F"/>
    <w:rsid w:val="007A5EB4"/>
    <w:rsid w:val="007A6E1C"/>
    <w:rsid w:val="007B212D"/>
    <w:rsid w:val="007C50D1"/>
    <w:rsid w:val="007C5C24"/>
    <w:rsid w:val="007E2B7F"/>
    <w:rsid w:val="007F3F54"/>
    <w:rsid w:val="007F43E0"/>
    <w:rsid w:val="00801D78"/>
    <w:rsid w:val="008078CF"/>
    <w:rsid w:val="008171AF"/>
    <w:rsid w:val="0083465B"/>
    <w:rsid w:val="00835351"/>
    <w:rsid w:val="008366E0"/>
    <w:rsid w:val="008429DC"/>
    <w:rsid w:val="0085079E"/>
    <w:rsid w:val="00853823"/>
    <w:rsid w:val="00857800"/>
    <w:rsid w:val="0086386E"/>
    <w:rsid w:val="00871847"/>
    <w:rsid w:val="0088698F"/>
    <w:rsid w:val="00894ADF"/>
    <w:rsid w:val="008C5079"/>
    <w:rsid w:val="008D2B30"/>
    <w:rsid w:val="008D3232"/>
    <w:rsid w:val="008D7633"/>
    <w:rsid w:val="008F32A2"/>
    <w:rsid w:val="00910883"/>
    <w:rsid w:val="0092580A"/>
    <w:rsid w:val="0093490C"/>
    <w:rsid w:val="0093664F"/>
    <w:rsid w:val="00943EB0"/>
    <w:rsid w:val="00945CA5"/>
    <w:rsid w:val="009553BC"/>
    <w:rsid w:val="009557EA"/>
    <w:rsid w:val="0096600A"/>
    <w:rsid w:val="0099683D"/>
    <w:rsid w:val="009B067B"/>
    <w:rsid w:val="009B4822"/>
    <w:rsid w:val="009B5300"/>
    <w:rsid w:val="009B5DE9"/>
    <w:rsid w:val="009B5F4E"/>
    <w:rsid w:val="009C323C"/>
    <w:rsid w:val="009D0CC8"/>
    <w:rsid w:val="009D6C04"/>
    <w:rsid w:val="009E28F9"/>
    <w:rsid w:val="009E7597"/>
    <w:rsid w:val="00A12A8B"/>
    <w:rsid w:val="00A1425B"/>
    <w:rsid w:val="00A14556"/>
    <w:rsid w:val="00A17D84"/>
    <w:rsid w:val="00A22DF2"/>
    <w:rsid w:val="00A23065"/>
    <w:rsid w:val="00A24651"/>
    <w:rsid w:val="00A25EB9"/>
    <w:rsid w:val="00A32395"/>
    <w:rsid w:val="00A40AB4"/>
    <w:rsid w:val="00A64B65"/>
    <w:rsid w:val="00A661F8"/>
    <w:rsid w:val="00A6672B"/>
    <w:rsid w:val="00A87496"/>
    <w:rsid w:val="00A927D0"/>
    <w:rsid w:val="00A9705C"/>
    <w:rsid w:val="00A97B0A"/>
    <w:rsid w:val="00AA224C"/>
    <w:rsid w:val="00AA6262"/>
    <w:rsid w:val="00AB1EC7"/>
    <w:rsid w:val="00AD4128"/>
    <w:rsid w:val="00AD7705"/>
    <w:rsid w:val="00AD7B27"/>
    <w:rsid w:val="00AE06DB"/>
    <w:rsid w:val="00AE486D"/>
    <w:rsid w:val="00B057B0"/>
    <w:rsid w:val="00B11AB7"/>
    <w:rsid w:val="00B239B4"/>
    <w:rsid w:val="00B3133B"/>
    <w:rsid w:val="00B3687B"/>
    <w:rsid w:val="00B41B50"/>
    <w:rsid w:val="00B47777"/>
    <w:rsid w:val="00B47ADF"/>
    <w:rsid w:val="00B54742"/>
    <w:rsid w:val="00B62ECB"/>
    <w:rsid w:val="00B63C95"/>
    <w:rsid w:val="00B63E35"/>
    <w:rsid w:val="00B75D0B"/>
    <w:rsid w:val="00B84773"/>
    <w:rsid w:val="00B908A8"/>
    <w:rsid w:val="00B92EF0"/>
    <w:rsid w:val="00B93961"/>
    <w:rsid w:val="00BA5B2A"/>
    <w:rsid w:val="00BD76B1"/>
    <w:rsid w:val="00BE62B4"/>
    <w:rsid w:val="00BE69F6"/>
    <w:rsid w:val="00BF6132"/>
    <w:rsid w:val="00C02C5D"/>
    <w:rsid w:val="00C14A00"/>
    <w:rsid w:val="00C24B77"/>
    <w:rsid w:val="00C2717C"/>
    <w:rsid w:val="00C33A1F"/>
    <w:rsid w:val="00C52D3B"/>
    <w:rsid w:val="00C53FE3"/>
    <w:rsid w:val="00C615A2"/>
    <w:rsid w:val="00C654A6"/>
    <w:rsid w:val="00C65852"/>
    <w:rsid w:val="00C72B49"/>
    <w:rsid w:val="00C77106"/>
    <w:rsid w:val="00C87836"/>
    <w:rsid w:val="00C92A2E"/>
    <w:rsid w:val="00CA149A"/>
    <w:rsid w:val="00CA3EB0"/>
    <w:rsid w:val="00CA4C5A"/>
    <w:rsid w:val="00CA66F5"/>
    <w:rsid w:val="00CA6BD1"/>
    <w:rsid w:val="00CD232E"/>
    <w:rsid w:val="00CE16F1"/>
    <w:rsid w:val="00CE5448"/>
    <w:rsid w:val="00CE5488"/>
    <w:rsid w:val="00CE63E0"/>
    <w:rsid w:val="00CF6534"/>
    <w:rsid w:val="00CF72EF"/>
    <w:rsid w:val="00CF7462"/>
    <w:rsid w:val="00D04FE4"/>
    <w:rsid w:val="00D15D07"/>
    <w:rsid w:val="00D22877"/>
    <w:rsid w:val="00D32108"/>
    <w:rsid w:val="00D45693"/>
    <w:rsid w:val="00D47D4E"/>
    <w:rsid w:val="00D55DC3"/>
    <w:rsid w:val="00D57457"/>
    <w:rsid w:val="00D64F60"/>
    <w:rsid w:val="00DA2153"/>
    <w:rsid w:val="00DA2662"/>
    <w:rsid w:val="00DB44DA"/>
    <w:rsid w:val="00DB4ACB"/>
    <w:rsid w:val="00DC032C"/>
    <w:rsid w:val="00DC1F2A"/>
    <w:rsid w:val="00DE3025"/>
    <w:rsid w:val="00DF1C10"/>
    <w:rsid w:val="00DF1EE2"/>
    <w:rsid w:val="00E0156D"/>
    <w:rsid w:val="00E03F6F"/>
    <w:rsid w:val="00E04C83"/>
    <w:rsid w:val="00E155F0"/>
    <w:rsid w:val="00E2358B"/>
    <w:rsid w:val="00E34020"/>
    <w:rsid w:val="00E3479A"/>
    <w:rsid w:val="00E428C9"/>
    <w:rsid w:val="00E6313B"/>
    <w:rsid w:val="00E66783"/>
    <w:rsid w:val="00E76C0B"/>
    <w:rsid w:val="00E76D9B"/>
    <w:rsid w:val="00E77789"/>
    <w:rsid w:val="00E854D0"/>
    <w:rsid w:val="00E954AC"/>
    <w:rsid w:val="00EA2954"/>
    <w:rsid w:val="00EB511E"/>
    <w:rsid w:val="00EB632F"/>
    <w:rsid w:val="00EE123F"/>
    <w:rsid w:val="00EF2F06"/>
    <w:rsid w:val="00F0149D"/>
    <w:rsid w:val="00F05D3F"/>
    <w:rsid w:val="00F10E71"/>
    <w:rsid w:val="00F142BE"/>
    <w:rsid w:val="00F222EB"/>
    <w:rsid w:val="00F25601"/>
    <w:rsid w:val="00F344B8"/>
    <w:rsid w:val="00F445E5"/>
    <w:rsid w:val="00F4578A"/>
    <w:rsid w:val="00F45D74"/>
    <w:rsid w:val="00F516C4"/>
    <w:rsid w:val="00F53224"/>
    <w:rsid w:val="00F71E39"/>
    <w:rsid w:val="00F73478"/>
    <w:rsid w:val="00F82E34"/>
    <w:rsid w:val="00F84C8D"/>
    <w:rsid w:val="00FA3E25"/>
    <w:rsid w:val="00FB5A18"/>
    <w:rsid w:val="00FD07B9"/>
    <w:rsid w:val="00FD182E"/>
    <w:rsid w:val="00FE1822"/>
    <w:rsid w:val="00FE1C52"/>
    <w:rsid w:val="00FE226B"/>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D186A"/>
  <w15:docId w15:val="{E63CC962-16BC-4E4B-BD09-AC55CDDA1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433402"/>
    <w:pPr>
      <w:keepNext/>
      <w:outlineLvl w:val="1"/>
    </w:pPr>
    <w:rPr>
      <w:rFonts w:cs="Arial"/>
      <w:b/>
      <w:bCs/>
      <w:iCs/>
      <w:sz w:val="36"/>
      <w:szCs w:val="28"/>
    </w:rPr>
  </w:style>
  <w:style w:type="paragraph" w:styleId="berschrift3">
    <w:name w:val="heading 3"/>
    <w:aliases w:val="Subhead"/>
    <w:basedOn w:val="Standard"/>
    <w:next w:val="Standard"/>
    <w:qFormat/>
    <w:rsid w:val="0031150D"/>
    <w:pPr>
      <w:keepNext/>
      <w:outlineLvl w:val="2"/>
    </w:pPr>
    <w:rPr>
      <w:rFonts w:cs="Arial"/>
      <w:bCs/>
      <w:i/>
      <w:szCs w:val="22"/>
    </w:rPr>
  </w:style>
  <w:style w:type="paragraph" w:styleId="berschrift4">
    <w:name w:val="heading 4"/>
    <w:basedOn w:val="Standard"/>
    <w:next w:val="Standard"/>
    <w:link w:val="berschrift4Zchn"/>
    <w:qFormat/>
    <w:rsid w:val="00782524"/>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2D7F77"/>
    <w:rPr>
      <w:rFonts w:ascii="Arial" w:hAnsi="Arial" w:cs="Arial"/>
      <w:b/>
      <w:bCs/>
      <w:i/>
      <w:kern w:val="32"/>
      <w:sz w:val="24"/>
      <w:szCs w:val="32"/>
    </w:rPr>
  </w:style>
  <w:style w:type="character" w:customStyle="1" w:styleId="berschrift2Zchn">
    <w:name w:val="Überschrift 2 Zchn"/>
    <w:basedOn w:val="Absatz-Standardschriftart"/>
    <w:link w:val="berschrift2"/>
    <w:rsid w:val="002D7F77"/>
    <w:rPr>
      <w:rFonts w:ascii="Arial" w:hAnsi="Arial" w:cs="Arial"/>
      <w:b/>
      <w:bCs/>
      <w:iCs/>
      <w:sz w:val="36"/>
      <w:szCs w:val="28"/>
    </w:rPr>
  </w:style>
  <w:style w:type="character" w:customStyle="1" w:styleId="berschrift4Zchn">
    <w:name w:val="Überschrift 4 Zchn"/>
    <w:basedOn w:val="Absatz-Standardschriftart"/>
    <w:link w:val="berschrift4"/>
    <w:rsid w:val="002D7F77"/>
    <w:rPr>
      <w:rFonts w:ascii="Arial" w:hAnsi="Arial"/>
      <w:b/>
      <w:bCs/>
      <w:sz w:val="24"/>
      <w:szCs w:val="28"/>
    </w:rPr>
  </w:style>
  <w:style w:type="character" w:styleId="Kommentarzeichen">
    <w:name w:val="annotation reference"/>
    <w:basedOn w:val="Absatz-Standardschriftart"/>
    <w:semiHidden/>
    <w:unhideWhenUsed/>
    <w:rsid w:val="002D7F7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eng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SIEGENIA_PI_eng_elektronisch.dotx</Template>
  <TotalTime>0</TotalTime>
  <Pages>2</Pages>
  <Words>453</Words>
  <Characters>2858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3305</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2</cp:revision>
  <cp:lastPrinted>2007-09-03T14:44:00Z</cp:lastPrinted>
  <dcterms:created xsi:type="dcterms:W3CDTF">2026-03-16T13:52:00Z</dcterms:created>
  <dcterms:modified xsi:type="dcterms:W3CDTF">2026-03-16T13:52:00Z</dcterms:modified>
</cp:coreProperties>
</file>